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+1d6 ai Tiri Salvezza su Riflessi ed un’Azione aggiuntiva durante ciascun suo round.</w:t>
      </w:r>
      <w:r>
        <w:br/>
      </w:r>
      <w:r>
        <w:t xml:space="preserve">Quest’azione può essere impiegata solo per effettuare un Azione di 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2022-01-22T18:58:32Z</dcterms:created>
  <dcterms:modified xsi:type="dcterms:W3CDTF">2022-01-22T18:58:32Z</dcterms:modified>
</cp:coreProperties>
</file>

<file path=docProps/custom.xml><?xml version="1.0" encoding="utf-8"?>
<Properties xmlns="http://schemas.openxmlformats.org/officeDocument/2006/custom-properties" xmlns:vt="http://schemas.openxmlformats.org/officeDocument/2006/docPropsVTypes"/>
</file>